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r>
        <w:rPr>
          <w:rFonts w:hint="eastAsia"/>
          <w:lang w:eastAsia="zh-CN"/>
        </w:rPr>
        <w:t>读书笔记一：</w:t>
      </w:r>
    </w:p>
    <w:p>
      <w:pPr>
        <w:rPr>
          <w:rFonts w:hint="eastAsia"/>
          <w:lang w:eastAsia="zh-CN"/>
        </w:rPr>
      </w:pPr>
      <w:r>
        <w:rPr>
          <w:rFonts w:hint="eastAsia"/>
          <w:lang w:eastAsia="zh-CN"/>
        </w:rPr>
        <w:t>效用是指商品或服务为满足需求所提供的价值或用途。经济效用包括时间效用、空间效用、形式效用和占有效用四种基本类型，通过这四种类型增加了产品和服务的价值。物流作为一种社会经济活动，同样具有创造经济效用的功能。</w:t>
      </w:r>
    </w:p>
    <w:p>
      <w:pPr>
        <w:rPr>
          <w:rFonts w:hint="eastAsia"/>
          <w:lang w:eastAsia="zh-CN"/>
        </w:rPr>
      </w:pPr>
      <w:r>
        <w:rPr>
          <w:rFonts w:hint="eastAsia"/>
          <w:lang w:eastAsia="zh-CN"/>
        </w:rPr>
        <w:t>物流创造时间效用：1.缩短时间，创造时间效用，可以获得多方面的好处，可以减少物流损失、加快库存周转、节约资金。生产和消费之间的流通时间越短，企业的资金周转越快，越能实现企业资金的高速增值。2.弥补时间差创造时间效用，一般来说，产品的供给和需求存在时间差。粮食的生产具有季节性，而粮食每天都要消费。只有弥补生产与消费之间的时间差，产品才能取得自身最高价值，获得最理想的效益。物流是以科学的、系统的方法弥补和改变这种时间差，以实现其时间效用。3.延长时间差创造时间效用，在某些情况下，可通过人为地延长物流时间创造价值。通过事先储存一定量的产品寻找进入市场的最佳时机。在这种情况下采用的物流方式便是一种有意识地延长物流时间，有意识地增加时间差，从而创造效用的方式。</w:t>
      </w:r>
    </w:p>
    <w:p>
      <w:pPr>
        <w:rPr>
          <w:rFonts w:hint="eastAsia"/>
          <w:lang w:eastAsia="zh-CN"/>
        </w:rPr>
      </w:pPr>
      <w:r>
        <w:rPr>
          <w:rFonts w:hint="eastAsia"/>
          <w:lang w:eastAsia="zh-CN"/>
        </w:rPr>
        <w:t>物流创造空间效用：1.从集中生产地流入分散需求地创造空间效用。专业化、规模化的集中生产是现代化生产的主要特点。在一个小范围内集中生产的产品可以覆盖大面积的需求地区，有时甚至可以覆盖一个国家乃至若干国家。通过物流将产品从集中生产的低价值区转移到分散于各处的高价值区。有时可以获得很高的利益。如钢铁、水泥、化工原料等生产，往往在一个地区以几百万甚至几千万吨的规模进行生产，通过物流流入分散需求地区。2从分散生产地流入集中需求地创造空间效用。3.在甲地流入乙地创造空间效用。产品的生产和需求地通常不在一个地方，除了由社会分工造成的之外，还有很多是由自然条件、地理条件和社会发展因素决定的。</w:t>
      </w:r>
    </w:p>
    <w:p>
      <w:pPr>
        <w:rPr>
          <w:rFonts w:hint="eastAsia"/>
          <w:lang w:eastAsia="zh-CN"/>
        </w:rPr>
      </w:pPr>
      <w:r>
        <w:rPr>
          <w:rFonts w:hint="eastAsia"/>
          <w:lang w:eastAsia="zh-CN"/>
        </w:rPr>
        <w:t>物流创造加工附加效用：加工是生产领域常用的手段，并不是物流的本来职能，但是现代物流可以根据自己的优势从事一定的补充加工活动，这种活动并不创造商品的主要实体并形成商品，而是带有完善、补充、增加性质的加工活动，这种活动必然会形成劳动对象的附加价值。</w:t>
      </w:r>
    </w:p>
    <w:p>
      <w:pPr>
        <w:rPr>
          <w:rFonts w:hint="eastAsia"/>
          <w:lang w:eastAsia="zh-CN"/>
        </w:rPr>
      </w:pPr>
      <w:r>
        <w:rPr>
          <w:rFonts w:hint="eastAsia"/>
          <w:lang w:eastAsia="zh-CN"/>
        </w:rPr>
        <w:t>物流创造占用效用：产品或服务的占用效用是通过饮下、技术和财务部门创造的，通过广告、技术支持、销售等手段，企业帮助客户或者消费者获得产品或者服务。只有当客户对产品或者服务有需求时，时间和空间效用才得以实现。</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2022-12-03T13:36:01Z</dcterms:created>
  <dc:creator>iPad (29)</dc:creator>
  <cp:lastModifiedBy>iPad (29)</cp:lastModifiedBy>
  <dcterms:modified xsi:type="dcterms:W3CDTF">2022-12-03T14:16:32Z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2052-11.7.0</vt:lpwstr>
  </property>
  <property fmtid="{D5CDD505-2E9C-101B-9397-08002B2CF9AE}" pid="3" name="ICV">
    <vt:lpwstr>F067720C6D8B827D41E08A63B467404F</vt:lpwstr>
  </property>
</Properties>
</file>